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909" w:rsidRPr="009627BE" w:rsidRDefault="00395909" w:rsidP="00395909">
      <w:pPr>
        <w:spacing w:before="120"/>
        <w:jc w:val="center"/>
        <w:rPr>
          <w:rFonts w:ascii="Calibri" w:eastAsia="Calibri" w:hAnsi="Calibri" w:cs="Times New Roman"/>
          <w:b/>
          <w:sz w:val="24"/>
          <w:u w:val="single"/>
        </w:rPr>
      </w:pPr>
      <w:bookmarkStart w:id="0" w:name="_GoBack"/>
      <w:r w:rsidRPr="009627BE">
        <w:rPr>
          <w:rFonts w:ascii="Calibri" w:eastAsia="Calibri" w:hAnsi="Calibri" w:cs="Times New Roman"/>
          <w:b/>
          <w:sz w:val="24"/>
          <w:u w:val="single"/>
        </w:rPr>
        <w:t>ANEXO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2126"/>
      </w:tblGrid>
      <w:tr w:rsidR="00395909" w:rsidRPr="00395909" w:rsidTr="009627BE">
        <w:trPr>
          <w:trHeight w:val="288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bookmarkEnd w:id="0"/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PRESUPUESTO GENERAL DE RECURSOS Y GASTOS AÑO 2025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PRESUPUESTO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INGRESOS PRESUPUESTO 2025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  <w:proofErr w:type="gramStart"/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>$  59.014.077.251</w:t>
            </w:r>
            <w:proofErr w:type="gramEnd"/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,83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INGRESOS POR RECURSOS CORRIENTES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  <w:proofErr w:type="gramStart"/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>$  47.692.450.000</w:t>
            </w:r>
            <w:proofErr w:type="gramEnd"/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RECURSOS CORRIENTES JURISDICCIÓN PROPIA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  <w:proofErr w:type="gramStart"/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>$  27.612.450.000</w:t>
            </w:r>
            <w:proofErr w:type="gramEnd"/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INGRESOS TRIBUTARIOS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  <w:proofErr w:type="gramStart"/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>$  21.446.150.000</w:t>
            </w:r>
            <w:proofErr w:type="gramEnd"/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INGRESOS TASA GENERAL DE INMUEBLES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$    3.120.000.000,00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TASA GENERAL DE INMUEBLE URBANO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2.600.000.000,00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TASA GENERAL DE INMUEBLE RURAL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520.000.000,00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INGRESOS DERECHO DE REGISTRO E INSPECCIÓN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$  14.400.000.000</w:t>
            </w:r>
            <w:proofErr w:type="gramEnd"/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DERECHO DE REGISTRO E INSPECCIÓN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$  14.000.000.000</w:t>
            </w:r>
            <w:proofErr w:type="gramEnd"/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CONVENIO DERECHO DE REGISTRO E INSPECCIÓN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400.000.000,00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OTROS INGRESOS TRIBUTARIOS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$    3.926.150.000,00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DERECHO DE CEMENTERIO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100.000.000,00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DER. ACC. DIVERS. Y ESPECT.PUB.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  2.500.000,00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DER. DE OCUPAC. DOMINIO PÚB.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420.000.000,00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PERMISOS DE USO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25.000.000,00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TASA AERÓDROMO MUNICIPAL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25.000.000,00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SELLADOS ADMINISTRATIVOS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460.000.000,00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HABILITACIÓN DE NEGOCIOS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220.000.000,00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DERECHO DE EDIFICACIÓN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435.000.000,00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CATASTRO Y SERV. COMPLEMENTARIOS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  3.000.000,00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DERECHO DE INSCRIPCIÓN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  1.000.000,00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CARNET DE CONDUCTOR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140.000.000,00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POR MULTAS Y CONTRAVENCIONES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550.000.000,00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TASA DE DESAGÜE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260.000.000,00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POR HABILITACIÓN REMISES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  1.500.000,00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NOTA DE CRÉDITO Y DÉBITO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-150.000.000,00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INSPECC. BROMATOLOGÍA Ord. 2578/98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90.000.000,00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TASAS BROMAT. Y SANEAM. Ord. 3049/03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  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TASAS POR VERIF. E INSPEC. S/OBRAS DOM. PÚB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20.000.000,00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6% C.E.V.T. LEY 11727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750.000.000,00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SERVICIOS PRESTADOS POR S.S.P. HIG TERRENOS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30.000.000,00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GASTOS JUDICIALES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15.000.000,00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TASA DE HABILITACIÓN EQUIPOS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15.000.000,00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SERV. PREST. ASISTENCIA AL TRÁNSITO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     150.000,00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lastRenderedPageBreak/>
              <w:t xml:space="preserve"> INGRESOS INTERESES TRIBUTARIOS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300.000.000,00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SISTEMA MUNICIPAL DE VIDEOVIGILANCIA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208.000.000,00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INGRESOS CONTRIBUCIÓN DE MEJORAS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$       875.000.000,00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PAVIMENTACIONES VARIAS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800.000.000,00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INGRESOS RED DE GAS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75.000.000,00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 INGRESOS NO TRIBUTARIOS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$    1.615.300.000,00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RECUPERO SEGUROS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100.000.000,00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ARRENDAMIENTOS VARIOS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25.000.000,00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DIFERENCIA DE CAJA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     100.000,00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VARIOS E IMPREVISTOS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  3.000.000,00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ESTACIONAMIENTO MEDIDO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400.000.000,00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ACUERDO VIVIENDA RESERVA 209M Ord. 3715/2009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     100.000,00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BANCO DE MATERIALES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  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PROGRAMA EMPRENDER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     100.000,00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CONTRIBUCIÓN DEFENSA CIVIL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75.000.000,00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RECUPERO GASTOS BANCARIOS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  1.000.000,00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BECAS EDUCACIÓN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238.000.000,00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PROGRAMA VENADO INTEGRA Ord.5017/2018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42.000.000,00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COMISIÓN DE COBRANZAS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  2.000.000,00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CONV. PROG. BANCO SOLIDARIO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  1.000.000,00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TRANSPORTE URBANO DE PASAJEROS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  4.000.000,00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SUBSIDIOS, DONACIONES DE PARTICULARES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15.000.000,00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INTERESES Y DIVIDENDOS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700.000.000,00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CONV. PROG. IMPULSO EMPRENDEDOR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  4.000.000,00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INGRESOS INSTITUTO MUNIC. DE PREV. SOCIAL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$    9.558.000.000,00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     EROGACIONES FIGURATIVAS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$   -5.882.000.000,00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RECURSOS CORRIENTES OTRAS JURISDICCIONES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  <w:proofErr w:type="gramStart"/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>$  20.080.000.000</w:t>
            </w:r>
            <w:proofErr w:type="gramEnd"/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COPARTICIPACIONES NACIONALES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8.000.000.000,00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CONSENSO FISCAL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80.000.000,00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COPARTICIPACIONES PROVINCIALES IMP. INMOBILIARIO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2.500.000.000,00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COPARTICIPACIONES PROVINCIALES ING. BRUTOS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5.000.000.000,00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COPARTICIPACIONES PROVINCIALES PATENTE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4.500.000.000,00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RECURSOS DE CAPITAL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$       500.000.000,00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VENTA LOTES MUNICIPALES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500.000.000,00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RECURSOS DE FINANCIAMIENTO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  <w:proofErr w:type="gramStart"/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>$  10.821.627.251</w:t>
            </w:r>
            <w:proofErr w:type="gramEnd"/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,83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APORTES DE TERCEROS NO REINTEGRABLES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$    2.911.589.896,73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lastRenderedPageBreak/>
              <w:t xml:space="preserve">         APORTES DE TERCEROS NO REINTEGRABLES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$       200.000.000,00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PARTIC.BENEF.LOTERÍA Y PRODE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200.000.000,00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PERCIBIDO INGRESOS Y SUBSIDIOS FINES ESPECÍFICOS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$    2.711.589.896,73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SUBSIDIOS OFICIALES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15.000.000,00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ING. Y SUBSD. FINES ESP. SEC. OBRAS Y SERV PÚBLICOS                    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425.000.000,00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ING. Y SUBSD. FINES ESP. SEC. GOBIERNO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250.000.000,00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ING. Y SUBSD. FINES ESP. SEC. DE SALUD Y DES. SOCIAL                                         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300.000.000,00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ING. Y SUBSD. FINES ESP. SEC. DES. PRODUCTIVO                                    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10.000.000,00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ING. Y SUBSD. FINES ESP. SEC. DESARROLLO ECONÓMICO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475.000.000,00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ING. Y SUBSD. FINES ESP. DIR. DEPORTES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  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ING. Y SUBSD. FINES ESP. DIRECCIÓN DE EDUCACIÓN                                         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150.000.000,00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OBRAS MENORES AÑO 2025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1.081.589.896,73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USO DEL CREDITO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$    7.910.037.355,10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AUMENTO DEUDA FLOTANTE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    8.358.409,39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PRÉSTAMOS OFICIALES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  200.000.000,00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PERCIBIDO DISPONIB.EJERC.ANTERIORES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$    7.701.678.945,71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EGRESOS PRESUPUESTO 2025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59.014.077.251,83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EROGACIONES CORRIENTES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47.783.151.280,00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EROGACIONES EN PERSONAL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32.185.000.000,00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SUELDOS Y JORNALES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32.185.000.000,00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EROGACIONES EN BIENES Y SERVICIOS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12.008.550.000,00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ALBERGUE MUNICIPAL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   400.000,00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ALQUILERES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130.000.000,00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ALQUILERES DE CAMIONES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400.000.000,00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ALQUILERES INMUEBLES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220.000.000,00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ANÁLISIS Y PROGRAMACIÓN DE SISTEMAS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ÁREA COORDINADORA DE JUVENTUDES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9.500.000,00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ARREGLO DE INMUEBLES PATRIMONIO MUNICIPAL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3.000.000,00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BALLET ESTABLE MUNICIPAL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4.000.000,00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CAFETERÍA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24.000.000,00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CAMPAÑA CONCIENTIZACIÓN SEPARACIÓN RSU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70.000.000,00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CARTELERÍA INSTITUCIONAL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23.000.000,00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CASA HISTÓRICA - MUSEO REGIONAL GASTOS VS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9.000.000,00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CENTRO CULTURAL DR. BRAIER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1.000.000,00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CENTRO CULTURAL MUNICIPAL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25.000.000,00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lastRenderedPageBreak/>
              <w:t xml:space="preserve">CENTRO INTEGRADOR COMUNITARIO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14.000.000,00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CONSUMO DE ELECTRICIDAD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400.000.000,00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COMBUSTIBLES VEHÍCULOS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1.100.000.000,00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COMUNICACIÓN INSTITUCIONAL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20.000.000,00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CONSERVACIÓN DE EDIFICIO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350.000.000,00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CONSERVACIÓN VEHÍCULOS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950.000.000,00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CONSUMO DE AGUA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30.000.000,00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CONSUMO DE GAS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52.000.000,00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CONSUMO TELEFÓNICO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95.000.000,00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COOPERATIVA DE OBRAS SANITARIAS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CORTESÍA Y CEREMONIAL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58.000.000,00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CUBIERTAS VEHICULOS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165.000.000,00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DEVOLUCIÓN COBROS ERRÓNEOS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4.000.000,00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DEVOLUCIÓN PAVIMENTO NO REALIZADO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DIARIOS E INTERNET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75.000.000,00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DIRECCIÓN DE ASUNTOS RURALES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1.000.000,00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EDUCACIÓN VIAL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3.000.000,00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ESTACIÓN TERMINAL DE ÓMNIBUS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14.000.000,00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FALTANTE DE CAJA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   150.000,00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FLETES Y ACARREOS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6.000.000,00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FRANQUEOS Y ENCOMIENDAS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GASTOS AERÓDROMO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4.500.000,00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GASTOS BANCARIOS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110.000.000,00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GASTOS BARRIDO Y LIMPIEZA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160.000.000,00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GASTOS BORDEADORAS Y MOTOGUADAÑAS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GASTOS BROMATOLOGÍA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1.000.000,00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GASTOS CAPACITACIONES Y CURSOS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35.000.000,00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GASTOS DE CONTROL EQUINO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12.000.000,00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GASTOS ESPECTÁCULOS CULTURA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90.000.000,00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GASTOS ESTACIONAMIENTO MEDIDO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360.000.000,00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GASTOS EVENTOS DEPORTE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30.000.000,00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GASTOS EXÁMENES TÉCNICO PRÁCTICO CARNET DE CONDUCTOR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70.000.000,00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GASTOS FONDO MUNICIPAL DE TIERRAS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GASTOS FUMIGACIÓN, FERTIL. Y HERB. - DIR. DE SERVICIOS PÚBLICOS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75.000.000,00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GASTOS FUNCIONAMIENTO COLONIA DE ADULTOS MAYORES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4.000.000,00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lastRenderedPageBreak/>
              <w:t xml:space="preserve">GASTOS FUNCIONAMIENTO COLONIA DE PERSONAS CON DISCAPACIDAD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4.000.000,00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GASTOS FUNCIONAMIENTO COLONIA DE VACACIONES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25.000.000,00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GASTOS FUNCIONAMIENTO DISPENSARIO CANINO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30.000.000,00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GASTOS FUNCIONAMIENTO GUARDERÍAS MUNICIPALES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45.000.000,00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GASTOS GENERALES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30.000.000,00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GASTOS GENERALES ESTAMPILLAS CARNET DE CONDUCTOR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120.000.000,00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GASTOS IMPRENTA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16.000.000,00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GASTOS DE MANTENIMIENTO MÁQUINAS Y EQUIPOS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45.000.000,00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GASTOS SEGURIDAD GENDARMERÍA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   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GASTOS SEGURIDAD VIAL 22% s/CONV. CMDGL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17.000.000,00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HERRAMIENTAS Y ÚTILES MENORES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HONORABLE CONCEJO MUNICIPAL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870.000.000,00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HONORARIOS MÉDICOS - DIRECCIÓN DE SALUD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40.000.000,00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HONORARIOS Y GASTOS POR JUICIOS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60.000.000,00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HONORARIOS Y RET. A 3°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650.000.000,00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IMUSCA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55.000.000,00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INDEMNIZACIÓN POR INCAPACIDAD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INSTRUMENTAL MÉDICO - DIRECCIÓN DE SALUD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6.500.000,00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INSUMOS DE COMPUTACIÓN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45.000.000,00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INSUMOS ODONTOLÓGICOS - DIRECCIÓN DE SALUD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9.000.000,00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LIMPIEZA, MENAJE Y BAZAR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70.000.000,00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LUBRICANTES VEHÍCULOS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140.000.000,00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MANTENIMIENTO CENTROS DE SALUD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55.000.000,00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MANTENIMIENTO MÁQUINAS Y MUEBLES Y ÚTILES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1.500.000,00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MAT. DE CONSULTA E INSCRIPCIONES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7.000.000,00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MATERIALES ELÉCTRICOS Y FERRETERÍA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55.000.000,00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MEDICAMENTOS E INS. MEDICOS - DIRECCIÓN DE SALUD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90.000.000,00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MUEBLES Y ÚTILES MENORES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40.000.000,00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ORGANZACIÓN DE EVENTOS ESPECIALES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125.000.000,00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PAPELERÍA Y ÚTILES DE OFICINA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68.000.000,00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PARQUE MUNICIPAL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85.000.000,00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PLAN ANUAL DE PUBLICIDAD OFICIAL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65.000.000,00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PLAN DE EMPLEO TEMPORARIO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1.700.000.000,00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PLANTA DE TRATAMIENTO R.S.U.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RADIO MUNICIPAL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lastRenderedPageBreak/>
              <w:t>RECOLECCIÓN MAYOR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35.000.000,00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REPARTO T.G.I.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1.500.000,00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RESIDUOS SÓLIDOS URBANOS - ESTACIÓN DE RECICLAJE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22.000.000,00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SADAIC - AADICAPIF - INCAA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7.000.000,00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SEGUROS EDIFICIOS E INST.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65.000.000,00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SEGUROS ESPECÍFICOS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SEGUROS PERSONALES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35.000.000,00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SEGUROS VEHICULOS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SERVICIO DE MONITOREO SATELITAL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35.000.000,00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SIST. INFORM. - DESAR. WEB - APPS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40.000.000,00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TALLERES ARTESANALES CULTURA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9.000.000,00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TALLERES SERVICIOS PÚBLICOS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20.000.000,00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TRANSPORTE URBANO DE PASAJEROS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650.000.000,00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UNFORMES Y ROPA DE TRABAJO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300.000.000,00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VIANDAS CUADRILLAS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12.000.000,00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VIÁTICOS Y MOVILIDAD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30.000.000,00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VIGILANCIA POLICIAL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180.000.000,00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EROGACIONES POR INTERESES DE DEUDA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    48.000.000,00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INTERESES FINANCIACIÓN EROGAC.OPERATIVAS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6.000.000,00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INTERESES FINANCIACIÓN COMPRA ACTIVOS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40.000.000,00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INTERESES FINANCIACIÓN PREST. ESPECÍFICOS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2.000.000,00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EROGACIONES POR TRANSFERENCIAS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3.536.601.280,00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TRANSFERENCIA INTENDENCIA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  150.500.000,00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ASISTENCIA COMUNITARIA Y CIUDADANA - INTENDENCIA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145.000.000,00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PLAN ESTRATÉGICO PARTICIPATIVO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4.000.000,00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PROGRAMA DE FORTALECIMIENTO INSTITUCIONAL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1.500.000,00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TRANSFERENCIA JEFATURA DE GABINETE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      8.500.000,00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SUBSIDIOS ENTIDADES VECINALES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4.000.000,00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GASTOS DIRECCIÓN DE VECINALES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4.500.000,00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TRANSFERENCIA SECRETARÍA DE GOBIERNO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    15.000.000,00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BANCO DE MATERIALES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PROGRAMA CANASTA DE MATERIALES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TRANSFERENCIA SECRETARÍA DE DESARROLLO ECONOMICO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  280.000.000,00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COBERTURA DIF. OBRA SOCIAL IMPSVT Res. 053-I-99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90.000.000,00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I.M.P.S.V.T.  CUMPLIMIENTO ORD. 1869/89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APORTES NO REINTEGRABLES BOMBEROS VOLUNTARIOS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90.000.000,00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lastRenderedPageBreak/>
              <w:t xml:space="preserve">      TRANSFERENCIA SECRETARÍA DE ACCIÓN SOCIAL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1.842.114.400,00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BANCO SOLIDARIO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          16.000.000,00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EMERGENCIA HÍDRICA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          25.000.000,00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GASTOS "CENTRO RESIDENCIAL"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        170.000.000,00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PLANES ALIMENTARIOS MVT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750.000.000,00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PROGR. MUNIC. DE ASIST. INT. P/PERS. </w:t>
            </w: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CON ENF. POCO FREC.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53.360.000,00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PROGRAMA COBERTURA NECESIDADES BÁSICAS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85.000.000,00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PROGRAMA DE ATENCIÓN A LA TERCERA EDAD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2.500.000,00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PROGRAMA DE DESARROLLO SOCIAL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PROGRAMA DE DISCAPACIDAD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PROGRAMA DE FORTALECIMIENTO DE LA SOC. CIVIL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12.254.400,00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PROGRAMA DE NIÑEZ, ADOLESCENCIA Y FAMILIA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60.000.000,00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PROGRAMA DE SERVICIO SOCIAL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255.000.000,00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PROGRAMA ECONOMÍA SOCIAL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7.500.000,00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PROGRAMA GÉNERO Y FAMILIA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PROGRAMA HABITACIONAL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PROGRAMA MUN. DE ASISTENCIA A LA PERSONA TRANSPLANTADA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23.000.000,00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PROGRAMA MUNICIPAL DE DÉFICIT NUTRICIONAL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PROGRAMAS SOCIALES CON SUBSIDIOS ESPECÍFICOS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SUBSIDIOS PERSONAS CON DISCAPACIDAD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2.500.000,00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SUBSIDIOS ENTIDADES INTERMEDIAS Y BENEF.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145.000.000,00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TRANSFERENCIA DIRECCIÓN DE SALUD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    85.000.000,00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PROGRAMA CREER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65.000.000,00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PROGRAMA PLAN NACER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20.000.000,00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TRANSFERENCIA SECRETARÍA DE PRODUCCIÓN, EMPLEO E INNOVACIÓN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  160.000.000,00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AYUDA A EMPRENDEDORES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AYUDA A ENTIDADES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2.500.000,00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FERIAS Y MISIONES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85.000.000,00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OFICINA DE EMPLEO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5.500.000,00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PROGRAMA CAPACITACIÓN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30.000.000,00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PROGRAMA CULTIVAR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PROG. IMPULSO EMPRENDEDOR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12.000.000,00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TRANSFERENCIA DIRECCIÓN DE CULTURA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    47.500.000,00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BANDA MUNICIPAL "CAYETANO SILVA"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2.000.000,00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SUBSIDIOS CULTURA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40.000.000,00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lastRenderedPageBreak/>
              <w:t xml:space="preserve">SUBSIDIOS PROYECTOS Y EVENTOS CULTURALES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4.500.000,00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FONDO EDITOR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1.000.000,00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TRANSFERENCIA DIRECCIÓN DE DEPORTES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    93.500.000,00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SUBSIDIOS DIRECCIÓN DE DEPORTES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70.000.000,00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BECAS DIRECCIÓN DE DEPORTES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ESCUELAS DEPORTIVAS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14.000.000,00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PROGRAMA DE SOBREPESO Y OBESIDAD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4.500.000,00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TRANSFERENCIA DIRECCIÓN DE EDUCACION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  849.986.880,00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FONDO ASISTENCIA EDUCATIVO DEL EJERCICIO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400.000.000,00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BECAS PARA EDUCACIÓN - VENADO INTEGRA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238.000.000,00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PROGRAMA VENADO INTEGRA 15%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42.000.000,00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PROYECTO EDUCATIVO MUNICIPAL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SUBSIDIOS ESCUELAS PÚBLICAS Y OTROS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18.000.000,00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EQUIPOS INTERDISCIPLINARIOS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1.600.000,00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SUBSIDIOS EDUCACIÓN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8.000.000,00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ASOC. CIVIL ARCHIVO HISTÓRICO DE VENADO TUERTO - Ord. 5080/2018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5.520.000,00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APOYO ESCOLAR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35.000.000,00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BIBLIOTECAS POPULARES - Ord.4051/2011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6.866.880,00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PROGRAMA BOLETO EDUCATIVO RURAL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80.000.000,00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TRANSFERENCIA DIRECCIÓN DE JUVETUDES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      4.500.000,00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SUBSIDIOS DIRECCIÓN DE JUVENTUDES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4.500.000,00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CREDITO ADICIONAL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      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RESERVA PARA CUMPLIMIENTO DE ORD. ESPEC.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IMPSVT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9.558.000.000,00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EROGACIONES FIGURATIVAS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-5.882.000.000,00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EROGACIONES DE CAPITAL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7.554.925.971,83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 EROGACIONES POR INVERSIONES REALES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1.845.000.000,00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    EROGACIONES EN ACTIVOS FIJOS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1.845.000.000,00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EROGACIONES EN INMUEBLES F.M.T.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300.000.000,00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EROGACIONES EN INMUEBLES M.V.T.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85.000.000,00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EROGACIONES EN RODADOS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450.000.000,00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EROGACIONES EN MAQ. Y HERRAMIENTAS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70.000.000,00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EROGACIONES EN INSTALACIONES INTERNAS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30.000.000,00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EROGACIONES EN EQUIPAMIENTO INFORMÁTICO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45.000.000,00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EROGACIONES RECONSTRUCCIÓN PLANTA DE TRATAMIENTO R.S.U.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EROGACIONES REMODELACIÓN CENTRO CULTURAL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450.000.000,00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lastRenderedPageBreak/>
              <w:t xml:space="preserve"> EROGACIONES EN MAQUINARIA Y EQ. VIAL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250.000.000,00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EROGACIONES EN MUEBLES Y ÚTILES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13.000.000,00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EROGACIONES EN EQUIPAMIENTO DE COMUNICACIÓN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2.000.000,00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EROGACIONES EN TRABAJOS PÚBLICOS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5.709.925.971,83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    EROGACIONES EN CONTRIBUCIÓN DE MEJORAS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1.650.000.000,00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PAVIMENTACIÓN URBANA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1.500.000.000,00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RED DE GAS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    EROGACIONES REALES (OTRAS)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4.059.925.971,83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EROGACIONES REALES SEC. DE INFRAESCTRUCTURA Y MEDIOAMBIENTE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2.743.240.000,00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APERTURA DE CALLES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ARBOLADO PÚBLICO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6.500.000,00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ÁREA RECREATIVA NORTE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400.000.000,00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COCOSOR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165.000.000,00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CONSERV. MEJ. Y CREACIÓN DE PLAZAS Y ESP. PÚBLICOS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45.000.000,00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CONSTRUCCIÓN DE VEREDAS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35.000.000,00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CONSTRUCCIÓN DE VIVIENDAS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8.000.000,00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CONSTRUCCION Y REFACCIONES CIVIL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DISEÑO Y REALIZACIÓN DE NUEVOS ESPACIOS VERDES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14.000.000,00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FABRICACIÓN TUBOS DE DESAGÜE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170.000.000,00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GASTOS CORDÓN CUNETA POR ADMINISTRACIÓN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65.000.000,00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INSTALACIÓN BOMBAS DE RIEGO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4.500.000,00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INSTALACIÓN DE SEMÁFOROS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25.000.000,00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JUEGOS PARA PLAZAS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35.000.000,00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LUMINARIAS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350.000.000,00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NOMENCLADORES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30.000.000,00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PIEDRA CALCÁREA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300.000.000,00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PLANEAMIENTO URBANÍSTICO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200.000.000,00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PLAYA DE ESTACIONAMIENTO DE VEHICULOS DE GRAN PORTE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PLAZAS, PARQUES Y FOREST. VIA PÚBLICA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PROGRAMA QUIERO MI PLAZA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112.240.000,00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PROY. Y EJECUCIÓN DESAGÜES MENORES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RECONSTRUCCIÓN DE PAVIMENTO URBANO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REMODELACION AERÓDROMO MUNICIPAL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110.000.000,00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SEÑALIZACIÓN DE CALLES Y TRÁNSITO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35.000.000,00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SISTEMA DE VIDEOCAMARAS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150.000.000,00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lastRenderedPageBreak/>
              <w:t xml:space="preserve">VIVERO MUNICIPAL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  3.000.000,00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FONDO LEY 12385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1.301.685.971,83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OBRAS MENORES AÑO 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220.096.075,10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OBRAS MENORES AÑO 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1.081.589.896,73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EROGACIONES EN AMORTIZACIONES DE DEUDA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       15.000.000,00 </w:t>
            </w:r>
          </w:p>
        </w:tc>
      </w:tr>
      <w:tr w:rsidR="00395909" w:rsidRPr="00395909" w:rsidTr="009627BE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AMORTIZACIÓN DEUDAS POR PROGRAMAS ESPECIFICOS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5909" w:rsidRPr="00395909" w:rsidRDefault="00395909" w:rsidP="0039590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395909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          15.000.000,00 </w:t>
            </w:r>
          </w:p>
        </w:tc>
      </w:tr>
    </w:tbl>
    <w:p w:rsidR="00395909" w:rsidRPr="00395909" w:rsidRDefault="00395909" w:rsidP="00395909">
      <w:pPr>
        <w:spacing w:before="120"/>
        <w:jc w:val="both"/>
        <w:rPr>
          <w:rFonts w:ascii="Arial" w:eastAsia="Calibri" w:hAnsi="Arial" w:cs="Arial"/>
          <w:sz w:val="20"/>
          <w:szCs w:val="20"/>
        </w:rPr>
      </w:pPr>
    </w:p>
    <w:p w:rsidR="00395909" w:rsidRPr="00395909" w:rsidRDefault="00395909" w:rsidP="0039590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95909" w:rsidRPr="00395909" w:rsidRDefault="00395909" w:rsidP="0039590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95909" w:rsidRPr="00395909" w:rsidRDefault="00395909" w:rsidP="0039590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95909" w:rsidRPr="00395909" w:rsidRDefault="00395909" w:rsidP="0039590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95909" w:rsidRPr="00395909" w:rsidRDefault="00395909" w:rsidP="0039590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95909" w:rsidRPr="00395909" w:rsidRDefault="00395909" w:rsidP="0039590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95909" w:rsidRPr="00395909" w:rsidRDefault="00395909" w:rsidP="00395909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95909" w:rsidRPr="00395909" w:rsidRDefault="00395909" w:rsidP="00395909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95909" w:rsidRPr="00395909" w:rsidRDefault="00395909" w:rsidP="00395909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95909" w:rsidRPr="00395909" w:rsidRDefault="00395909" w:rsidP="00395909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95909" w:rsidRPr="00395909" w:rsidRDefault="00395909" w:rsidP="00395909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95909" w:rsidRPr="00395909" w:rsidRDefault="00395909" w:rsidP="00395909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9627BE" w:rsidRDefault="009627BE"/>
    <w:sectPr w:rsidR="009627BE" w:rsidSect="009627BE">
      <w:headerReference w:type="default" r:id="rId7"/>
      <w:pgSz w:w="12242" w:h="20163" w:code="5"/>
      <w:pgMar w:top="2268" w:right="1134" w:bottom="1134" w:left="226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B98" w:rsidRDefault="00990B98">
      <w:pPr>
        <w:spacing w:after="0" w:line="240" w:lineRule="auto"/>
      </w:pPr>
      <w:r>
        <w:separator/>
      </w:r>
    </w:p>
  </w:endnote>
  <w:endnote w:type="continuationSeparator" w:id="0">
    <w:p w:rsidR="00990B98" w:rsidRDefault="0099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B98" w:rsidRDefault="00990B98">
      <w:pPr>
        <w:spacing w:after="0" w:line="240" w:lineRule="auto"/>
      </w:pPr>
      <w:r>
        <w:separator/>
      </w:r>
    </w:p>
  </w:footnote>
  <w:footnote w:type="continuationSeparator" w:id="0">
    <w:p w:rsidR="00990B98" w:rsidRDefault="00990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7BE" w:rsidRDefault="009627BE">
    <w:pPr>
      <w:spacing w:line="360" w:lineRule="auto"/>
      <w:jc w:val="both"/>
      <w:rPr>
        <w:b/>
        <w:i/>
      </w:rPr>
    </w:pPr>
    <w:r>
      <w:t xml:space="preserve">                      </w:t>
    </w:r>
    <w:r>
      <w:object w:dxaOrig="3661" w:dyaOrig="5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4pt;height:72.6pt" fillcolor="window">
          <v:imagedata r:id="rId1" o:title=""/>
        </v:shape>
        <o:OLEObject Type="Embed" ProgID="PBrush" ShapeID="_x0000_i1025" DrawAspect="Content" ObjectID="_1805783437" r:id="rId2"/>
      </w:object>
    </w:r>
    <w:r>
      <w:t xml:space="preserve">         </w:t>
    </w:r>
  </w:p>
  <w:p w:rsidR="009627BE" w:rsidRDefault="009627BE">
    <w:pPr>
      <w:pStyle w:val="Ttulo1"/>
      <w:jc w:val="left"/>
      <w:rPr>
        <w:sz w:val="24"/>
      </w:rPr>
    </w:pPr>
    <w:r>
      <w:rPr>
        <w:sz w:val="24"/>
      </w:rPr>
      <w:t xml:space="preserve">Municipalidad de Venado Tuerto </w:t>
    </w:r>
  </w:p>
  <w:p w:rsidR="009627BE" w:rsidRDefault="009627BE">
    <w:r>
      <w:t xml:space="preserve">                        Santa Fe</w:t>
    </w:r>
  </w:p>
  <w:p w:rsidR="009627BE" w:rsidRDefault="009627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1313A"/>
    <w:multiLevelType w:val="hybridMultilevel"/>
    <w:tmpl w:val="5166218E"/>
    <w:lvl w:ilvl="0" w:tplc="8F6495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77E42"/>
    <w:multiLevelType w:val="singleLevel"/>
    <w:tmpl w:val="22601FC4"/>
    <w:lvl w:ilvl="0">
      <w:start w:val="3"/>
      <w:numFmt w:val="upperRoman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09"/>
    <w:rsid w:val="00395909"/>
    <w:rsid w:val="00586DAF"/>
    <w:rsid w:val="0070268A"/>
    <w:rsid w:val="009627BE"/>
    <w:rsid w:val="00990B98"/>
    <w:rsid w:val="00A306DD"/>
    <w:rsid w:val="00D7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69749F-CFF6-47AF-9EE5-25F9ED65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9590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i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395909"/>
    <w:pPr>
      <w:keepNext/>
      <w:spacing w:after="0" w:line="360" w:lineRule="auto"/>
      <w:ind w:firstLine="1843"/>
      <w:jc w:val="right"/>
      <w:outlineLvl w:val="2"/>
    </w:pPr>
    <w:rPr>
      <w:rFonts w:ascii="Arial" w:eastAsia="Times New Roman" w:hAnsi="Arial" w:cs="Times New Roman"/>
      <w:b/>
      <w:i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95909"/>
    <w:rPr>
      <w:rFonts w:ascii="Times New Roman" w:eastAsia="Times New Roman" w:hAnsi="Times New Roman" w:cs="Times New Roman"/>
      <w:b/>
      <w:i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95909"/>
    <w:rPr>
      <w:rFonts w:ascii="Arial" w:eastAsia="Times New Roman" w:hAnsi="Arial" w:cs="Times New Roman"/>
      <w:b/>
      <w:i/>
      <w:szCs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395909"/>
  </w:style>
  <w:style w:type="paragraph" w:styleId="Encabezado">
    <w:name w:val="header"/>
    <w:basedOn w:val="Normal"/>
    <w:link w:val="EncabezadoCar"/>
    <w:semiHidden/>
    <w:rsid w:val="0039590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39590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9590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9590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rsid w:val="00395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959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95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909"/>
  </w:style>
  <w:style w:type="paragraph" w:styleId="Sangra3detindependiente">
    <w:name w:val="Body Text Indent 3"/>
    <w:basedOn w:val="Normal"/>
    <w:link w:val="Sangra3detindependienteCar"/>
    <w:semiHidden/>
    <w:rsid w:val="00395909"/>
    <w:pPr>
      <w:spacing w:after="0" w:line="360" w:lineRule="auto"/>
      <w:ind w:firstLine="1843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395909"/>
    <w:rPr>
      <w:rFonts w:ascii="Arial" w:eastAsia="Times New Roman" w:hAnsi="Arial" w:cs="Times New Roman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909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909"/>
    <w:rPr>
      <w:rFonts w:ascii="Segoe UI" w:eastAsia="Times New Roman" w:hAnsi="Segoe UI" w:cs="Times New Roman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9590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95909"/>
    <w:rPr>
      <w:color w:val="800080"/>
      <w:u w:val="single"/>
    </w:rPr>
  </w:style>
  <w:style w:type="paragraph" w:customStyle="1" w:styleId="xl66">
    <w:name w:val="xl66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20"/>
      <w:szCs w:val="20"/>
      <w:lang w:eastAsia="es-AR"/>
    </w:rPr>
  </w:style>
  <w:style w:type="paragraph" w:customStyle="1" w:styleId="xl67">
    <w:name w:val="xl67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color w:val="FFFFFF"/>
      <w:sz w:val="20"/>
      <w:szCs w:val="20"/>
      <w:lang w:eastAsia="es-AR"/>
    </w:rPr>
  </w:style>
  <w:style w:type="paragraph" w:customStyle="1" w:styleId="xl68">
    <w:name w:val="xl68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s-AR"/>
    </w:rPr>
  </w:style>
  <w:style w:type="paragraph" w:customStyle="1" w:styleId="xl69">
    <w:name w:val="xl69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20"/>
      <w:szCs w:val="20"/>
      <w:lang w:eastAsia="es-AR"/>
    </w:rPr>
  </w:style>
  <w:style w:type="paragraph" w:customStyle="1" w:styleId="xl70">
    <w:name w:val="xl70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s-AR"/>
    </w:rPr>
  </w:style>
  <w:style w:type="paragraph" w:customStyle="1" w:styleId="xl71">
    <w:name w:val="xl71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s-AR"/>
    </w:rPr>
  </w:style>
  <w:style w:type="paragraph" w:customStyle="1" w:styleId="xl72">
    <w:name w:val="xl72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20"/>
      <w:szCs w:val="20"/>
      <w:lang w:eastAsia="es-AR"/>
    </w:rPr>
  </w:style>
  <w:style w:type="paragraph" w:customStyle="1" w:styleId="xl73">
    <w:name w:val="xl73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20"/>
      <w:szCs w:val="20"/>
      <w:lang w:eastAsia="es-AR"/>
    </w:rPr>
  </w:style>
  <w:style w:type="paragraph" w:customStyle="1" w:styleId="xl74">
    <w:name w:val="xl74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20"/>
      <w:szCs w:val="20"/>
      <w:lang w:eastAsia="es-AR"/>
    </w:rPr>
  </w:style>
  <w:style w:type="paragraph" w:customStyle="1" w:styleId="xl75">
    <w:name w:val="xl75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es-AR"/>
    </w:rPr>
  </w:style>
  <w:style w:type="paragraph" w:customStyle="1" w:styleId="xl76">
    <w:name w:val="xl76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es-AR"/>
    </w:rPr>
  </w:style>
  <w:style w:type="paragraph" w:customStyle="1" w:styleId="xl77">
    <w:name w:val="xl77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s-AR"/>
    </w:rPr>
  </w:style>
  <w:style w:type="paragraph" w:customStyle="1" w:styleId="xl78">
    <w:name w:val="xl78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20"/>
      <w:szCs w:val="20"/>
      <w:lang w:eastAsia="es-AR"/>
    </w:rPr>
  </w:style>
  <w:style w:type="paragraph" w:customStyle="1" w:styleId="xl79">
    <w:name w:val="xl79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595959" w:fill="59595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20"/>
      <w:szCs w:val="20"/>
      <w:lang w:eastAsia="es-AR"/>
    </w:rPr>
  </w:style>
  <w:style w:type="paragraph" w:customStyle="1" w:styleId="xl80">
    <w:name w:val="xl80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20"/>
      <w:szCs w:val="20"/>
      <w:lang w:eastAsia="es-AR"/>
    </w:rPr>
  </w:style>
  <w:style w:type="paragraph" w:customStyle="1" w:styleId="xl81">
    <w:name w:val="xl81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595959" w:fill="59595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20"/>
      <w:szCs w:val="20"/>
      <w:lang w:eastAsia="es-AR"/>
    </w:rPr>
  </w:style>
  <w:style w:type="paragraph" w:customStyle="1" w:styleId="xl82">
    <w:name w:val="xl82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20"/>
      <w:szCs w:val="20"/>
      <w:lang w:eastAsia="es-AR"/>
    </w:rPr>
  </w:style>
  <w:style w:type="paragraph" w:customStyle="1" w:styleId="xl83">
    <w:name w:val="xl83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595959" w:fill="59595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20"/>
      <w:szCs w:val="20"/>
      <w:lang w:eastAsia="es-AR"/>
    </w:rPr>
  </w:style>
  <w:style w:type="paragraph" w:customStyle="1" w:styleId="xl84">
    <w:name w:val="xl84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595959" w:fill="59595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20"/>
      <w:szCs w:val="20"/>
      <w:lang w:eastAsia="es-AR"/>
    </w:rPr>
  </w:style>
  <w:style w:type="paragraph" w:customStyle="1" w:styleId="xl85">
    <w:name w:val="xl85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595959" w:fill="59595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20"/>
      <w:szCs w:val="20"/>
      <w:lang w:eastAsia="es-AR"/>
    </w:rPr>
  </w:style>
  <w:style w:type="paragraph" w:customStyle="1" w:styleId="xl86">
    <w:name w:val="xl86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s-AR"/>
    </w:rPr>
  </w:style>
  <w:style w:type="paragraph" w:customStyle="1" w:styleId="xl87">
    <w:name w:val="xl87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s-AR"/>
    </w:rPr>
  </w:style>
  <w:style w:type="paragraph" w:customStyle="1" w:styleId="msonormal0">
    <w:name w:val="msonormal"/>
    <w:basedOn w:val="Normal"/>
    <w:rsid w:val="0039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20"/>
      <w:szCs w:val="20"/>
      <w:lang w:val="en-US"/>
    </w:rPr>
  </w:style>
  <w:style w:type="paragraph" w:customStyle="1" w:styleId="xl65">
    <w:name w:val="xl65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color w:val="FFFFFF"/>
      <w:sz w:val="20"/>
      <w:szCs w:val="20"/>
      <w:lang w:val="en-US"/>
    </w:rPr>
  </w:style>
  <w:style w:type="paragraph" w:customStyle="1" w:styleId="xl88">
    <w:name w:val="xl88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val="en-US"/>
    </w:rPr>
  </w:style>
  <w:style w:type="paragraph" w:customStyle="1" w:styleId="xl89">
    <w:name w:val="xl89"/>
    <w:basedOn w:val="Normal"/>
    <w:rsid w:val="00395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4460</Words>
  <Characters>24532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Norma.Orlanda</dc:creator>
  <cp:keywords/>
  <dc:description/>
  <cp:lastModifiedBy>Norma.Orlanda</cp:lastModifiedBy>
  <cp:revision>2</cp:revision>
  <cp:lastPrinted>2025-04-10T12:42:00Z</cp:lastPrinted>
  <dcterms:created xsi:type="dcterms:W3CDTF">2025-04-10T12:44:00Z</dcterms:created>
  <dcterms:modified xsi:type="dcterms:W3CDTF">2025-04-10T12:44:00Z</dcterms:modified>
</cp:coreProperties>
</file>